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4A6AEF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23.11.2020</w:t>
      </w:r>
    </w:p>
    <w:p w:rsidR="004A6AEF" w:rsidRPr="004A6AEF" w:rsidRDefault="004A6AEF" w:rsidP="004A6A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6AEF">
        <w:rPr>
          <w:rFonts w:ascii="Times New Roman" w:hAnsi="Times New Roman" w:cs="Times New Roman"/>
          <w:b/>
          <w:sz w:val="28"/>
          <w:szCs w:val="28"/>
        </w:rPr>
        <w:t>Верховный Суд</w:t>
      </w:r>
      <w:r w:rsidRPr="004A6AEF">
        <w:rPr>
          <w:rFonts w:ascii="Times New Roman" w:hAnsi="Times New Roman" w:cs="Times New Roman"/>
          <w:b/>
          <w:sz w:val="28"/>
          <w:szCs w:val="28"/>
        </w:rPr>
        <w:t xml:space="preserve"> РФ </w:t>
      </w:r>
      <w:r w:rsidRPr="004A6AEF">
        <w:rPr>
          <w:rFonts w:ascii="Times New Roman" w:hAnsi="Times New Roman" w:cs="Times New Roman"/>
          <w:b/>
          <w:sz w:val="28"/>
          <w:szCs w:val="28"/>
        </w:rPr>
        <w:t>разъяснил</w:t>
      </w:r>
      <w:r w:rsidRPr="004A6A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6AEF">
        <w:rPr>
          <w:rFonts w:ascii="Times New Roman" w:hAnsi="Times New Roman" w:cs="Times New Roman"/>
          <w:b/>
          <w:sz w:val="28"/>
          <w:szCs w:val="28"/>
        </w:rPr>
        <w:t xml:space="preserve">правила </w:t>
      </w:r>
      <w:r w:rsidRPr="004A6AEF">
        <w:rPr>
          <w:rFonts w:ascii="Times New Roman" w:hAnsi="Times New Roman" w:cs="Times New Roman"/>
          <w:b/>
          <w:sz w:val="28"/>
          <w:szCs w:val="28"/>
        </w:rPr>
        <w:t>применения федерального законодательства при привлечении граждан к ответственности за несоблюдение противоэпидемиологического режима.</w:t>
      </w:r>
    </w:p>
    <w:p w:rsidR="004A6AEF" w:rsidRPr="004A6AEF" w:rsidRDefault="004A6AEF" w:rsidP="004A6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AEF">
        <w:rPr>
          <w:rFonts w:ascii="Times New Roman" w:hAnsi="Times New Roman" w:cs="Times New Roman"/>
          <w:sz w:val="28"/>
          <w:szCs w:val="28"/>
        </w:rPr>
        <w:t>Согласно разъяснениям, Верховного Суда РФ за нарушение как федеральных правил поведения в условиях режима повышенной готовности или чрезвычайной ситуа</w:t>
      </w:r>
      <w:bookmarkStart w:id="0" w:name="_GoBack"/>
      <w:bookmarkEnd w:id="0"/>
      <w:r w:rsidRPr="004A6AEF">
        <w:rPr>
          <w:rFonts w:ascii="Times New Roman" w:hAnsi="Times New Roman" w:cs="Times New Roman"/>
          <w:sz w:val="28"/>
          <w:szCs w:val="28"/>
        </w:rPr>
        <w:t>ции, утвержденных Постановлением Правительства РФ от 02.04.2020 N 417, так и правил, принимаемых субъектами РФ, установлена административная ответственность по ч. 1 ст. 20.6.1 КоАП РФ</w:t>
      </w:r>
    </w:p>
    <w:p w:rsidR="004A6AEF" w:rsidRPr="004A6AEF" w:rsidRDefault="004A6AEF" w:rsidP="004A6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AEF">
        <w:rPr>
          <w:rFonts w:ascii="Times New Roman" w:hAnsi="Times New Roman" w:cs="Times New Roman"/>
          <w:sz w:val="28"/>
          <w:szCs w:val="28"/>
        </w:rPr>
        <w:t>Например, по ч. 1 ст. 20.6.1 КоАП РФ к ответственности привлекаются граждане за нарушение установленной в соответствующем регионе обязанности не покидать места проживания, за исключением определенных случаев.</w:t>
      </w:r>
    </w:p>
    <w:p w:rsidR="004A6AEF" w:rsidRPr="004A6AEF" w:rsidRDefault="004A6AEF" w:rsidP="004A6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AEF">
        <w:rPr>
          <w:rFonts w:ascii="Times New Roman" w:hAnsi="Times New Roman" w:cs="Times New Roman"/>
          <w:sz w:val="28"/>
          <w:szCs w:val="28"/>
        </w:rPr>
        <w:t>По ч. 1 ст. 20.6.1 КоАП РФ любому субъекту ответственности (гражданину, должностному лицу, ИП, организации) в зависимости от конкретных обстоятельств дела может быть назначено наказание в виде предупреждения.</w:t>
      </w:r>
    </w:p>
    <w:p w:rsidR="004A6AEF" w:rsidRPr="004A6AEF" w:rsidRDefault="004A6AEF" w:rsidP="004A6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AEF">
        <w:rPr>
          <w:rFonts w:ascii="Times New Roman" w:hAnsi="Times New Roman" w:cs="Times New Roman"/>
          <w:sz w:val="28"/>
          <w:szCs w:val="28"/>
        </w:rPr>
        <w:t>Часть 2 ст. 6.3 КоАП РФ (нарушение санитарно-эпидемиологических норм в период угрозы распространения опасного заболевания, карантина либо невыполнение санитарно-противоэпидемических мероприятий, в том числе, по предписанию надзорного органа) является специальной нормой по отношению к норме ч. 1 ст. 20.6.1 КоАП РФ. По ч. 2 ст. 6.3 КоАП РФ, к примеру, подлежат административной ответственности физлица, прибывшие из-за границы и нарушившие требования об изоляции и приостановлении посещения общественных территорий.</w:t>
      </w:r>
    </w:p>
    <w:p w:rsidR="004A6AEF" w:rsidRPr="004A6AEF" w:rsidRDefault="004A6AEF" w:rsidP="004A6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6AEF">
        <w:rPr>
          <w:rFonts w:ascii="Times New Roman" w:hAnsi="Times New Roman" w:cs="Times New Roman"/>
          <w:sz w:val="28"/>
          <w:szCs w:val="28"/>
        </w:rPr>
        <w:t xml:space="preserve">Протоколы о правонарушениях, предусмотренных ч. 2 ст. 6.3 КоАП РФ, вправе составлять должностные лица органов полиции и </w:t>
      </w:r>
      <w:proofErr w:type="spellStart"/>
      <w:r w:rsidRPr="004A6AEF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4A6AEF">
        <w:rPr>
          <w:rFonts w:ascii="Times New Roman" w:hAnsi="Times New Roman" w:cs="Times New Roman"/>
          <w:sz w:val="28"/>
          <w:szCs w:val="28"/>
        </w:rPr>
        <w:t>, а ч. 1 ст. 20.6.1 КоАП РФ - должностные лица органов полиции, МЧС России и другие должностные лица, включенные в перечень, утвержденный Распоряжением Правительства РФ от 12 апреля 2020 г. N 975-р, либо региональные перечни.</w:t>
      </w:r>
      <w:proofErr w:type="gramEnd"/>
    </w:p>
    <w:p w:rsidR="004A6AEF" w:rsidRPr="004A6AEF" w:rsidRDefault="004A6AEF" w:rsidP="004A6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6AEF">
        <w:rPr>
          <w:rFonts w:ascii="Times New Roman" w:hAnsi="Times New Roman" w:cs="Times New Roman"/>
          <w:sz w:val="28"/>
          <w:szCs w:val="28"/>
        </w:rPr>
        <w:t>Нарушения, ответственность за которые установлена ч. 2 ст. 6.3 и ч. 1 ст. 20.6.1 КоАП РФ, являются длящимися, сроки давности привлечения по ним составляют: для ч. 2 ст. 6.3 КоАП РФ - 1 год, для ч. 1 ст. 20.6.1 КоАП РФ - 3 месяца с момента обнаружения нарушения.</w:t>
      </w:r>
      <w:proofErr w:type="gramEnd"/>
    </w:p>
    <w:p w:rsidR="004A6AEF" w:rsidRPr="004A6AEF" w:rsidRDefault="004A6AEF" w:rsidP="004A6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AEF">
        <w:rPr>
          <w:rFonts w:ascii="Times New Roman" w:hAnsi="Times New Roman" w:cs="Times New Roman"/>
          <w:sz w:val="28"/>
          <w:szCs w:val="28"/>
        </w:rPr>
        <w:t xml:space="preserve">Дела по ч. 2 ст. 6.3 КоАП РФ и ч. 1 ст. 20.6.1 КоАП РФ рассматривают судьи районных судов по месту совершения (выявления) правонарушения или нахождения органа, проводившего административное расследование. Дела по ч. 2 ст. 6.3 КоАП РФ могут рассматриваться с использованием систем </w:t>
      </w:r>
      <w:proofErr w:type="spellStart"/>
      <w:r w:rsidRPr="004A6AEF">
        <w:rPr>
          <w:rFonts w:ascii="Times New Roman" w:hAnsi="Times New Roman" w:cs="Times New Roman"/>
          <w:sz w:val="28"/>
          <w:szCs w:val="28"/>
        </w:rPr>
        <w:t>видеоконференц</w:t>
      </w:r>
      <w:proofErr w:type="spellEnd"/>
      <w:r w:rsidRPr="004A6AEF">
        <w:rPr>
          <w:rFonts w:ascii="Times New Roman" w:hAnsi="Times New Roman" w:cs="Times New Roman"/>
          <w:sz w:val="28"/>
          <w:szCs w:val="28"/>
        </w:rPr>
        <w:t>-связи.</w:t>
      </w:r>
    </w:p>
    <w:p w:rsidR="004A6AEF" w:rsidRPr="004A6AEF" w:rsidRDefault="004A6AEF" w:rsidP="004A6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AEF">
        <w:rPr>
          <w:rFonts w:ascii="Times New Roman" w:hAnsi="Times New Roman" w:cs="Times New Roman"/>
          <w:sz w:val="28"/>
          <w:szCs w:val="28"/>
        </w:rPr>
        <w:t xml:space="preserve">Ответственность по ч. 3 ст. 6.3 КоАП РФ наступает, если из-за нарушения санитарно-эпидемиологических правил причинен вред здоровью одного или нескольких лиц, но не установлено массовое заболевание или отравление людей либо угроза наступления таких последствий (ч. 1 ст. 236 УК РФ). Если </w:t>
      </w:r>
      <w:r w:rsidRPr="004A6AEF">
        <w:rPr>
          <w:rFonts w:ascii="Times New Roman" w:hAnsi="Times New Roman" w:cs="Times New Roman"/>
          <w:sz w:val="28"/>
          <w:szCs w:val="28"/>
        </w:rPr>
        <w:lastRenderedPageBreak/>
        <w:t>такое нарушение повлекло по неосторожности смерть человека, то привлекут по ч. 2 ст. 236 УК РФ.</w:t>
      </w:r>
    </w:p>
    <w:p w:rsidR="00A914F1" w:rsidRDefault="004A6AEF" w:rsidP="004A6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AEF"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 w:rsidRPr="004A6AE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A6AEF">
        <w:rPr>
          <w:rFonts w:ascii="Times New Roman" w:hAnsi="Times New Roman" w:cs="Times New Roman"/>
          <w:sz w:val="28"/>
          <w:szCs w:val="28"/>
        </w:rPr>
        <w:t xml:space="preserve"> уголовная ответственность по ч. 1 ст. 236 УК РФ наступает только в случае реальности угрозы массового заболевания или отравлением людей, когда они не произошли лишь в результате вовремя принятых мер, направленных на их предотвращение либо ввиду иных обстоятельств, не зависящих от воли лица, нарушившего санитарно-эпидемиологические правила.</w:t>
      </w:r>
    </w:p>
    <w:p w:rsidR="004A6AEF" w:rsidRDefault="004A6AEF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4A6A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4A6AEF" w:rsidRDefault="004A6AEF" w:rsidP="004A6A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4A6A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4A6A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4A6AEF"/>
    <w:rsid w:val="00A914F1"/>
    <w:rsid w:val="00C9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473</Words>
  <Characters>2702</Characters>
  <Application>Microsoft Office Word</Application>
  <DocSecurity>0</DocSecurity>
  <Lines>22</Lines>
  <Paragraphs>6</Paragraphs>
  <ScaleCrop>false</ScaleCrop>
  <Company>прокуратура Пензенской области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2020-12-17T11:43:00Z</dcterms:created>
  <dcterms:modified xsi:type="dcterms:W3CDTF">2020-12-17T11:46:00Z</dcterms:modified>
</cp:coreProperties>
</file>