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DC702B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 w:rsidR="00E9587E">
        <w:rPr>
          <w:rFonts w:ascii="Times New Roman" w:hAnsi="Times New Roman" w:cs="Times New Roman"/>
          <w:sz w:val="28"/>
          <w:szCs w:val="28"/>
        </w:rPr>
        <w:t>12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694986" w:rsidRDefault="00694986" w:rsidP="006949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4986">
        <w:rPr>
          <w:rFonts w:ascii="Times New Roman" w:hAnsi="Times New Roman" w:cs="Times New Roman"/>
          <w:b/>
          <w:sz w:val="28"/>
          <w:szCs w:val="28"/>
        </w:rPr>
        <w:t>Льготн</w:t>
      </w:r>
      <w:r>
        <w:rPr>
          <w:rFonts w:ascii="Times New Roman" w:hAnsi="Times New Roman" w:cs="Times New Roman"/>
          <w:b/>
          <w:sz w:val="28"/>
          <w:szCs w:val="28"/>
        </w:rPr>
        <w:t>икам</w:t>
      </w:r>
      <w:r w:rsidRPr="00694986">
        <w:rPr>
          <w:rFonts w:ascii="Times New Roman" w:hAnsi="Times New Roman" w:cs="Times New Roman"/>
          <w:b/>
          <w:sz w:val="28"/>
          <w:szCs w:val="28"/>
        </w:rPr>
        <w:t xml:space="preserve"> предоставлена возможность дистанционного оформления проездных документов через Интернет</w:t>
      </w:r>
    </w:p>
    <w:p w:rsidR="00694986" w:rsidRPr="00694986" w:rsidRDefault="00694986" w:rsidP="0069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986">
        <w:rPr>
          <w:rFonts w:ascii="Times New Roman" w:hAnsi="Times New Roman" w:cs="Times New Roman"/>
          <w:sz w:val="28"/>
          <w:szCs w:val="28"/>
        </w:rPr>
        <w:t xml:space="preserve">01.12.2020 </w:t>
      </w:r>
      <w:r>
        <w:rPr>
          <w:rFonts w:ascii="Times New Roman" w:hAnsi="Times New Roman" w:cs="Times New Roman"/>
          <w:sz w:val="28"/>
          <w:szCs w:val="28"/>
        </w:rPr>
        <w:t>вступило</w:t>
      </w:r>
      <w:r w:rsidRPr="00694986">
        <w:rPr>
          <w:rFonts w:ascii="Times New Roman" w:hAnsi="Times New Roman" w:cs="Times New Roman"/>
          <w:sz w:val="28"/>
          <w:szCs w:val="28"/>
        </w:rPr>
        <w:t xml:space="preserve"> в силу постановление Правительства Российской Федерации от 27.08.2020 № 1294 «О внесении изменений в Правила оказания услуг по перевозкам на железнодорожном транспорте пассажиров, а также грузов, багажа и </w:t>
      </w:r>
      <w:proofErr w:type="spellStart"/>
      <w:r w:rsidRPr="00694986">
        <w:rPr>
          <w:rFonts w:ascii="Times New Roman" w:hAnsi="Times New Roman" w:cs="Times New Roman"/>
          <w:sz w:val="28"/>
          <w:szCs w:val="28"/>
        </w:rPr>
        <w:t>грузобагажа</w:t>
      </w:r>
      <w:proofErr w:type="spellEnd"/>
      <w:r w:rsidRPr="00694986">
        <w:rPr>
          <w:rFonts w:ascii="Times New Roman" w:hAnsi="Times New Roman" w:cs="Times New Roman"/>
          <w:sz w:val="28"/>
          <w:szCs w:val="28"/>
        </w:rPr>
        <w:t xml:space="preserve"> для личных, семейных, домашних и иных нужд, не связанных с осуществлением предпринимательской деятельности».</w:t>
      </w:r>
    </w:p>
    <w:p w:rsidR="00694986" w:rsidRPr="00694986" w:rsidRDefault="00694986" w:rsidP="0069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986">
        <w:rPr>
          <w:rFonts w:ascii="Times New Roman" w:hAnsi="Times New Roman" w:cs="Times New Roman"/>
          <w:sz w:val="28"/>
          <w:szCs w:val="28"/>
        </w:rPr>
        <w:t>Изменениями установлено, что некоторым гражданам льготной категории предоставлена возможность оформлять проездные документы онлайн в информационно-телекоммуникационной сети «Интернет». Дистанционно можно будет оформить билеты на поезда дальнего следования, а также пригородные электрички пассажирам, которым положены скидки на билеты или бесплатный проезд (в частности, инвалидам).</w:t>
      </w:r>
    </w:p>
    <w:p w:rsidR="00694986" w:rsidRPr="00694986" w:rsidRDefault="00694986" w:rsidP="0069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4986">
        <w:rPr>
          <w:rFonts w:ascii="Times New Roman" w:hAnsi="Times New Roman" w:cs="Times New Roman"/>
          <w:sz w:val="28"/>
          <w:szCs w:val="28"/>
        </w:rPr>
        <w:t>Оформление проездного документа на поезд дальнего следования для пассажира из числа инвалидов, а также оказание ему без взимания дополнительной платы услуг в соответствии с законодательством Российской Федерации производятся на основании сведений о документе, удостоверяющем личность пассажира, а также на основании документа, подтверждающего инвалидность, в том числе подтверждающего необходимость использования кресла-коляски, или сведений, предоставляемых оператором федеральной</w:t>
      </w:r>
      <w:proofErr w:type="gramEnd"/>
      <w:r w:rsidRPr="00694986">
        <w:rPr>
          <w:rFonts w:ascii="Times New Roman" w:hAnsi="Times New Roman" w:cs="Times New Roman"/>
          <w:sz w:val="28"/>
          <w:szCs w:val="28"/>
        </w:rPr>
        <w:t xml:space="preserve"> государственной информационной системы «Федеральный реестр инвалидов» о факте установления инвалидности, группе инвалидности (категории ребенок-инвалид), степени ограничения способности к самостоятельному передвижению, в том числе рекомендации в обеспечении креслом-коляской.</w:t>
      </w:r>
    </w:p>
    <w:p w:rsidR="00694986" w:rsidRPr="00694986" w:rsidRDefault="00694986" w:rsidP="0069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4986">
        <w:rPr>
          <w:rFonts w:ascii="Times New Roman" w:hAnsi="Times New Roman" w:cs="Times New Roman"/>
          <w:sz w:val="28"/>
          <w:szCs w:val="28"/>
        </w:rPr>
        <w:t>Оформление проездного документа на поезд пригородного сообщения лицу, имеющему право оплаты стоимости проезда со скидкой или бесплатного проезда, производится, в том числе, на основании сведений о гражданах, которым предоставляется социальная услуга в виде бесплатного проезда железнодорожным транспортом пригородного сообщения, представляемых в электронном виде операторами информационных систем, содержащих сведения о гражданах, которым предоставляется указанная социальная услуга, сроке ее действия, а также</w:t>
      </w:r>
      <w:proofErr w:type="gramEnd"/>
      <w:r w:rsidRPr="00694986">
        <w:rPr>
          <w:rFonts w:ascii="Times New Roman" w:hAnsi="Times New Roman" w:cs="Times New Roman"/>
          <w:sz w:val="28"/>
          <w:szCs w:val="28"/>
        </w:rPr>
        <w:t xml:space="preserve"> сведений о документе, подтверждающем указанное право.</w:t>
      </w:r>
    </w:p>
    <w:p w:rsidR="007E1820" w:rsidRPr="00E9587E" w:rsidRDefault="00694986" w:rsidP="0069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986">
        <w:rPr>
          <w:rFonts w:ascii="Times New Roman" w:hAnsi="Times New Roman" w:cs="Times New Roman"/>
          <w:sz w:val="28"/>
          <w:szCs w:val="28"/>
        </w:rPr>
        <w:t>При покупке пассажиром проездного документа с использованием официального сайта владельца инфраструктуры или официального сайта перевозчика владелец инфраструктуры или перевозчик обеспечивает возможность направления такого проездного документа в федеральную государственную информационную систему «Единый портал государственных и муниципальных услуг (функций)». Заявление же на возврат причитающихся средств за неиспользованный проездной документ, приобретенный пассажиром с использованием официального сайта владельца инфраструктуры или официального сайта перевозчика, может быть подано посредством этого же портала.</w:t>
      </w:r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694986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291195"/>
    <w:rsid w:val="004A6AEF"/>
    <w:rsid w:val="00694986"/>
    <w:rsid w:val="007E1820"/>
    <w:rsid w:val="008D5A53"/>
    <w:rsid w:val="009613B7"/>
    <w:rsid w:val="00A914F1"/>
    <w:rsid w:val="00AB5524"/>
    <w:rsid w:val="00AC78E9"/>
    <w:rsid w:val="00C91382"/>
    <w:rsid w:val="00DC702B"/>
    <w:rsid w:val="00E9587E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421</Words>
  <Characters>2401</Characters>
  <Application>Microsoft Office Word</Application>
  <DocSecurity>0</DocSecurity>
  <Lines>20</Lines>
  <Paragraphs>5</Paragraphs>
  <ScaleCrop>false</ScaleCrop>
  <Company>прокуратура Пензенской области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2020-12-17T11:43:00Z</dcterms:created>
  <dcterms:modified xsi:type="dcterms:W3CDTF">2020-12-17T17:49:00Z</dcterms:modified>
</cp:coreProperties>
</file>